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0F8BA2">
      <w:pPr>
        <w:jc w:val="center"/>
        <w:rPr>
          <w:rFonts w:hint="eastAsia" w:ascii="宋体" w:hAnsi="宋体" w:eastAsia="宋体" w:cs="宋体"/>
          <w:b/>
          <w:bCs/>
          <w:sz w:val="28"/>
          <w:szCs w:val="28"/>
        </w:rPr>
      </w:pPr>
      <w:r>
        <w:rPr>
          <w:rFonts w:hint="eastAsia" w:ascii="宋体" w:hAnsi="宋体" w:eastAsia="宋体" w:cs="宋体"/>
          <w:b/>
          <w:bCs/>
          <w:sz w:val="28"/>
          <w:szCs w:val="28"/>
        </w:rPr>
        <w:t>广东三和化工科技有限公司</w:t>
      </w:r>
    </w:p>
    <w:p w14:paraId="0B8274CB">
      <w:pPr>
        <w:jc w:val="left"/>
        <w:rPr>
          <w:rFonts w:hint="eastAsia" w:ascii="宋体" w:hAnsi="宋体" w:eastAsia="宋体" w:cs="宋体"/>
          <w:b/>
          <w:bCs/>
          <w:sz w:val="24"/>
          <w:szCs w:val="24"/>
        </w:rPr>
      </w:pPr>
      <w:r>
        <w:rPr>
          <w:rFonts w:hint="eastAsia" w:ascii="宋体" w:hAnsi="宋体" w:eastAsia="宋体" w:cs="宋体"/>
          <w:b/>
          <w:bCs/>
          <w:sz w:val="24"/>
          <w:szCs w:val="24"/>
        </w:rPr>
        <w:t xml:space="preserve">宣讲单位：广东三和化工科技有限公司  </w:t>
      </w:r>
    </w:p>
    <w:p w14:paraId="4936412B">
      <w:pPr>
        <w:jc w:val="left"/>
        <w:rPr>
          <w:rFonts w:hint="eastAsia" w:ascii="宋体" w:hAnsi="宋体" w:eastAsia="宋体" w:cs="宋体"/>
          <w:b/>
          <w:bCs/>
          <w:sz w:val="24"/>
          <w:szCs w:val="24"/>
        </w:rPr>
      </w:pPr>
      <w:r>
        <w:rPr>
          <w:rFonts w:hint="eastAsia" w:ascii="宋体" w:hAnsi="宋体" w:eastAsia="宋体" w:cs="宋体"/>
          <w:b/>
          <w:bCs/>
          <w:sz w:val="24"/>
          <w:szCs w:val="24"/>
        </w:rPr>
        <w:t xml:space="preserve">宣讲时间：2026年09月16日 19:00  </w:t>
      </w:r>
    </w:p>
    <w:p w14:paraId="47E113B9">
      <w:pPr>
        <w:jc w:val="left"/>
        <w:rPr>
          <w:rFonts w:hint="eastAsia" w:ascii="宋体" w:hAnsi="宋体" w:eastAsia="宋体" w:cs="宋体"/>
          <w:b/>
          <w:bCs/>
          <w:sz w:val="24"/>
          <w:szCs w:val="24"/>
        </w:rPr>
      </w:pPr>
      <w:r>
        <w:rPr>
          <w:rFonts w:hint="eastAsia" w:ascii="宋体" w:hAnsi="宋体" w:eastAsia="宋体" w:cs="宋体"/>
          <w:b/>
          <w:bCs/>
          <w:sz w:val="24"/>
          <w:szCs w:val="24"/>
        </w:rPr>
        <w:t>宣讲地点：校本部 · 敏行楼C408</w:t>
      </w:r>
    </w:p>
    <w:p w14:paraId="09235E0B">
      <w:pPr>
        <w:jc w:val="left"/>
        <w:rPr>
          <w:rFonts w:hint="eastAsia"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相关专业：设计学类、数字媒体艺术及相关专业</w:t>
      </w:r>
    </w:p>
    <w:p w14:paraId="0AABAEC8">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链接：</w:t>
      </w:r>
      <w:r>
        <w:rPr>
          <w:rFonts w:hint="eastAsia" w:ascii="宋体" w:hAnsi="宋体" w:eastAsia="宋体" w:cs="宋体"/>
          <w:b w:val="0"/>
          <w:bCs w:val="0"/>
          <w:sz w:val="21"/>
          <w:szCs w:val="21"/>
          <w:lang w:val="en-US" w:eastAsia="zh-CN"/>
        </w:rPr>
        <w:fldChar w:fldCharType="begin"/>
      </w:r>
      <w:r>
        <w:rPr>
          <w:rFonts w:hint="eastAsia" w:ascii="宋体" w:hAnsi="宋体" w:eastAsia="宋体" w:cs="宋体"/>
          <w:b w:val="0"/>
          <w:bCs w:val="0"/>
          <w:sz w:val="21"/>
          <w:szCs w:val="21"/>
          <w:lang w:val="en-US" w:eastAsia="zh-CN"/>
        </w:rPr>
        <w:instrText xml:space="preserve"> HYPERLINK "https://jy.hnust.edu.cn/detail/career?id=717110" </w:instrText>
      </w:r>
      <w:r>
        <w:rPr>
          <w:rFonts w:hint="eastAsia" w:ascii="宋体" w:hAnsi="宋体" w:eastAsia="宋体" w:cs="宋体"/>
          <w:b w:val="0"/>
          <w:bCs w:val="0"/>
          <w:sz w:val="21"/>
          <w:szCs w:val="21"/>
          <w:lang w:val="en-US" w:eastAsia="zh-CN"/>
        </w:rPr>
        <w:fldChar w:fldCharType="separate"/>
      </w:r>
      <w:r>
        <w:rPr>
          <w:rStyle w:val="5"/>
          <w:rFonts w:hint="eastAsia" w:ascii="宋体" w:hAnsi="宋体" w:eastAsia="宋体" w:cs="宋体"/>
          <w:b w:val="0"/>
          <w:bCs w:val="0"/>
          <w:sz w:val="21"/>
          <w:szCs w:val="21"/>
          <w:lang w:val="en-US" w:eastAsia="zh-CN"/>
        </w:rPr>
        <w:t>https://jy.hnust.edu.cn/detail/career?id=717110</w:t>
      </w:r>
      <w:r>
        <w:rPr>
          <w:rFonts w:hint="eastAsia" w:ascii="宋体" w:hAnsi="宋体" w:eastAsia="宋体" w:cs="宋体"/>
          <w:b w:val="0"/>
          <w:bCs w:val="0"/>
          <w:sz w:val="21"/>
          <w:szCs w:val="21"/>
          <w:lang w:val="en-US" w:eastAsia="zh-CN"/>
        </w:rPr>
        <w:fldChar w:fldCharType="end"/>
      </w:r>
    </w:p>
    <w:p w14:paraId="0884E78B">
      <w:pPr>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单位简介：三和精化集团是一家集科、工、贸一体化的科技集团，始创于1994年，集团对广东三和化工科技有限公司、广东三和控股有限公司等多间制造型企业的产品进行监制，并致力于气雾剂、有机硅、合成胶、润滑剂(润滑油、润滑脂)、防水建涂、木器漆(家具漆、装修漆)、特制品、日化等其他产品的研发、制造及销售，旗下拥有七大专业生产基地（广东中山、广东顺德、河南濮阳）。 三和精化集团以“三和”为品牌进入中国市场，以“SANVO”为品牌进军国际市场，以“科技造福生活，创新引领未来”为企业使命，2020年在香港交易所HK主板上市(股票代码:)，目前已发展为国内车用修养护品和建筑装饰材料两大领域的精细化工产业知名品牌。 三和精化集团自2002年推出“校园美景计划”开始校园招聘，集团始终秉承人才“内部培养为主、外部引进为辅”的原则，经过24年的校招及培养，校招人才已成长为集团的中坚力量，在集团各级管理岗位、专业技术岗位担当重任。 公司地址： SV基地：广东三和化工科技有限公司 广东省中山市黄圃镇大岑工业区成业大道43号 SK基地：广东三和控股有限公司 广东省中山市黄圃镇新柳西路5号 FV基地：广东阜和实业有限公司 广东省中山市阜沙镇上南工业区 XV基地：广东顺德三和化工有限公司 广东省佛山市顺德区杏坛镇吉佑工业区 MV基地：三和精化（广东）科技有限公司 广东省中山市民众镇沙仔村沙仔路 AS基地：广东三和化工科技有限公司(安盛基地) 广东省中山市黄圃镇盛邦街1号 DC基地：德谦化工(河南)有限公司 河南省濮阳市濮阳化工园区。</w:t>
      </w:r>
    </w:p>
    <w:p w14:paraId="15208EBE">
      <w:pPr>
        <w:jc w:val="left"/>
        <w:rPr>
          <w:rFonts w:hint="default" w:ascii="宋体" w:hAnsi="宋体" w:eastAsia="宋体" w:cs="宋体"/>
          <w:b w:val="0"/>
          <w:bCs w:val="0"/>
          <w:sz w:val="21"/>
          <w:szCs w:val="21"/>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836409"/>
    <w:rsid w:val="30836409"/>
    <w:rsid w:val="4CA77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50" w:beforeLines="50" w:beforeAutospacing="0" w:after="50" w:afterLines="50" w:afterAutospacing="0" w:line="576" w:lineRule="auto"/>
      <w:outlineLvl w:val="0"/>
    </w:pPr>
    <w:rPr>
      <w:rFonts w:ascii="Times New Roman" w:hAnsi="Times New Roman" w:eastAsia="黑体"/>
      <w:b/>
      <w:kern w:val="44"/>
      <w:sz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2026-09-08T02:55:00Z</dcterms:created>
  <dc:creator>Administrator</dc:creator>
  <cp:lastModifiedBy>WPS_1676770288</cp:lastModifiedBy>
  <dcterms:modified xsi:type="dcterms:W3CDTF">2026-09-08T03:02:34Z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8A4EC904D0A9488BB23BBA045B38A9B3_11</vt:lpwstr>
  </property>
  <property fmtid="{D5CDD505-2E9C-101B-9397-08002B2CF9AE}" pid="4" name="KSOTemplateDocerSaveRecord">
    <vt:lpwstr>eyJoZGlkIjoiMzIwYjY4NjI0OWYzZmYzZDQ5MDVjNjBhNDBmMTZjY2UiLCJ1c2VySWQiOiIxNDc1MTEyOTcwIn0=</vt:lpwstr>
  </property>
</Properties>
</file>