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17C59">
      <w:pPr>
        <w:jc w:val="center"/>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湖南科技大学音乐、体育、美术、设计学院2026年春季专场招聘会</w:t>
      </w:r>
    </w:p>
    <w:p w14:paraId="472C60D5">
      <w:pPr>
        <w:rPr>
          <w:rFonts w:hint="eastAsia" w:ascii="宋体" w:hAnsi="宋体" w:eastAsia="宋体" w:cs="宋体"/>
          <w:b/>
          <w:bCs/>
          <w:sz w:val="24"/>
          <w:szCs w:val="24"/>
        </w:rPr>
      </w:pPr>
      <w:r>
        <w:rPr>
          <w:rFonts w:hint="eastAsia" w:ascii="宋体" w:hAnsi="宋体" w:eastAsia="宋体" w:cs="宋体"/>
          <w:b/>
          <w:bCs/>
          <w:sz w:val="24"/>
          <w:szCs w:val="24"/>
        </w:rPr>
        <w:t>时间：2026-4-17 14:30至 17:30</w:t>
      </w:r>
    </w:p>
    <w:p w14:paraId="171482EC">
      <w:pPr>
        <w:rPr>
          <w:rFonts w:hint="eastAsia" w:ascii="宋体" w:hAnsi="宋体" w:eastAsia="宋体" w:cs="宋体"/>
          <w:b/>
          <w:bCs/>
          <w:sz w:val="24"/>
          <w:szCs w:val="24"/>
        </w:rPr>
      </w:pPr>
      <w:r>
        <w:rPr>
          <w:rFonts w:hint="eastAsia" w:ascii="宋体" w:hAnsi="宋体" w:eastAsia="宋体" w:cs="宋体"/>
          <w:b/>
          <w:bCs/>
          <w:sz w:val="24"/>
          <w:szCs w:val="24"/>
        </w:rPr>
        <w:t>报名截止时间：2026-4-12 18:00</w:t>
      </w:r>
    </w:p>
    <w:p w14:paraId="75044DD7">
      <w:pPr>
        <w:rPr>
          <w:rFonts w:hint="eastAsia"/>
        </w:rPr>
      </w:pPr>
      <w:r>
        <w:rPr>
          <w:rFonts w:hint="eastAsia" w:ascii="宋体" w:hAnsi="宋体" w:eastAsia="宋体" w:cs="宋体"/>
          <w:b/>
          <w:bCs/>
          <w:sz w:val="24"/>
          <w:szCs w:val="24"/>
        </w:rPr>
        <w:t>地点：湖南科技大学校园招聘大厅（敏行楼C212)</w:t>
      </w:r>
    </w:p>
    <w:p w14:paraId="60A65D5F">
      <w:pPr>
        <w:rPr>
          <w:rFonts w:hint="eastAsia"/>
          <w:color w:val="C00000"/>
          <w:lang w:eastAsia="zh-CN"/>
        </w:rPr>
      </w:pPr>
      <w:r>
        <w:rPr>
          <w:rFonts w:hint="eastAsia"/>
          <w:lang w:eastAsia="zh-CN"/>
        </w:rPr>
        <w:t>相关专业：</w:t>
      </w:r>
      <w:r>
        <w:rPr>
          <w:rFonts w:hint="eastAsia"/>
          <w:color w:val="C00000"/>
          <w:lang w:eastAsia="zh-CN"/>
        </w:rPr>
        <w:t>艺术设计，视觉传达设计，设计学，环境设计，产品设计，建筑学，风景园林</w:t>
      </w:r>
    </w:p>
    <w:p w14:paraId="2EA0B28B">
      <w:pPr>
        <w:rPr>
          <w:rFonts w:hint="eastAsia"/>
          <w:color w:val="C00000"/>
          <w:lang w:eastAsia="zh-CN"/>
        </w:rPr>
      </w:pPr>
      <w:r>
        <w:rPr>
          <w:rFonts w:hint="eastAsia"/>
          <w:color w:val="auto"/>
          <w:lang w:eastAsia="zh-CN"/>
        </w:rPr>
        <w:t>链接：https://jy.hnust.edu.cn/detail/jobfair?id=28043</w:t>
      </w:r>
    </w:p>
    <w:p w14:paraId="2DD9AE00">
      <w:pPr>
        <w:rPr>
          <w:rFonts w:hint="eastAsia"/>
          <w:b/>
          <w:bCs/>
          <w:color w:val="auto"/>
          <w:lang w:eastAsia="zh-CN"/>
        </w:rPr>
      </w:pPr>
      <w:r>
        <w:rPr>
          <w:rFonts w:hint="eastAsia"/>
          <w:b/>
          <w:bCs/>
          <w:color w:val="auto"/>
          <w:lang w:eastAsia="zh-CN"/>
        </w:rPr>
        <w:t>宣讲单位：拾意光联影业（湖南）有限公司</w:t>
      </w:r>
    </w:p>
    <w:p w14:paraId="7F2A0FF8">
      <w:pPr>
        <w:rPr>
          <w:rFonts w:hint="eastAsia"/>
          <w:color w:val="auto"/>
          <w:lang w:eastAsia="zh-CN"/>
        </w:rPr>
      </w:pPr>
      <w:r>
        <w:rPr>
          <w:rFonts w:hint="eastAsia"/>
          <w:color w:val="auto"/>
          <w:lang w:eastAsia="zh-CN"/>
        </w:rPr>
        <w:t>单位简介：公司主营业务聚焦 AIGC 技术赋能内容产业，核心包括：AIGC 漫剧工业化量产，覆盖剧本生成、分镜、配音、剪辑全链路；AIGC 广告 TVC、品牌短视频、宣传片等智能视频内容制作，高效产出高品质商业影像。同步开展原创 IP 孵化、网文 IP 改编、IP 形象设计与商业化运营，构建优质 IP 矩阵；搭建国内新媒体与海外平台多渠道版权发行体系，实现内容变现最大化。同时自主研发文生视频、智能分镜、内容生产中台、AI 配音配乐等 AI 软件工具，为行业提供一站式技术解决方案。 公司以 AIGC 技术为核心驱动，聚焦AI漫剧、AI广告 TVC 等视频内容规模化生产。持续研发 AI 软件开发，优化内容生成效率与品质，打造原创 IP 并构建版权发行体系。通过技术赋能内容、IP 赋能商业、发行赋能变现，形成 “技术研发 + 内容生产 + IP 孵化 + 版权运营” 的闭环生态。积极拓展海内外市场，深化行业合作，提升品牌影响力，致力于成为国内领先、具备全球竞争力的 AIGC 漫剧内容与技术服务商。 公司理念品牌定位与愿景：以“文化内核+科技驱动”为核心，构建AI原生影视工厂，开启智能叙事新纪元。品牌核心理念：我们不止于创作内容，更在构建全新影像世界。我们的使命：让故事脱离人力与周期的束缚，在光与代码中自由生长。</w:t>
      </w:r>
    </w:p>
    <w:p w14:paraId="7D206E6A">
      <w:pPr>
        <w:rPr>
          <w:rFonts w:hint="eastAsia"/>
          <w:color w:val="auto"/>
          <w:lang w:eastAsia="zh-CN"/>
        </w:rPr>
      </w:pPr>
    </w:p>
    <w:p w14:paraId="26194092">
      <w:pPr>
        <w:rPr>
          <w:rFonts w:hint="eastAsia"/>
          <w:b/>
          <w:bCs/>
          <w:color w:val="auto"/>
          <w:lang w:eastAsia="zh-CN"/>
        </w:rPr>
      </w:pPr>
      <w:r>
        <w:rPr>
          <w:rFonts w:hint="eastAsia"/>
          <w:b/>
          <w:bCs/>
          <w:color w:val="auto"/>
          <w:lang w:eastAsia="zh-CN"/>
        </w:rPr>
        <w:t>宣讲单位：义乌市佰美电子商务有限公司</w:t>
      </w:r>
    </w:p>
    <w:p w14:paraId="751CB9D4">
      <w:pPr>
        <w:rPr>
          <w:rFonts w:hint="eastAsia"/>
          <w:color w:val="auto"/>
          <w:lang w:eastAsia="zh-CN"/>
        </w:rPr>
      </w:pPr>
      <w:r>
        <w:rPr>
          <w:rFonts w:hint="eastAsia"/>
          <w:color w:val="auto"/>
          <w:lang w:eastAsia="zh-CN"/>
        </w:rPr>
        <w:t>单位简介：浙江省AA级信用企业，浙江省科技型企业。</w:t>
      </w:r>
    </w:p>
    <w:p w14:paraId="22375EE5">
      <w:pPr>
        <w:rPr>
          <w:rFonts w:hint="eastAsia"/>
          <w:color w:val="auto"/>
          <w:lang w:eastAsia="zh-CN"/>
        </w:rPr>
      </w:pPr>
    </w:p>
    <w:p w14:paraId="1FF906C3">
      <w:pPr>
        <w:rPr>
          <w:rFonts w:hint="eastAsia"/>
          <w:color w:val="auto"/>
          <w:lang w:eastAsia="zh-CN"/>
        </w:rPr>
      </w:pPr>
      <w:r>
        <w:rPr>
          <w:rFonts w:hint="eastAsia"/>
          <w:color w:val="auto"/>
          <w:lang w:eastAsia="zh-CN"/>
        </w:rPr>
        <w:t>浙江义乌市佰美电子商务有限公司是一家致力于电子商务营销的工贸一体型企业。本公司拥有自己的饰品工厂，设计团队。 </w:t>
      </w:r>
    </w:p>
    <w:p w14:paraId="23D56D4F">
      <w:pPr>
        <w:rPr>
          <w:rFonts w:hint="eastAsia"/>
          <w:color w:val="auto"/>
          <w:lang w:eastAsia="zh-CN"/>
        </w:rPr>
      </w:pPr>
    </w:p>
    <w:p w14:paraId="3302CC2A">
      <w:pPr>
        <w:rPr>
          <w:rFonts w:hint="eastAsia"/>
          <w:color w:val="auto"/>
          <w:lang w:eastAsia="zh-CN"/>
        </w:rPr>
      </w:pPr>
      <w:r>
        <w:rPr>
          <w:rFonts w:hint="eastAsia"/>
          <w:color w:val="auto"/>
          <w:lang w:eastAsia="zh-CN"/>
        </w:rPr>
        <w:t>公司经营平台阿里巴巴全球速卖通，EBAY，AMAZON，WISH,敦煌网等，主营产品为饰品，销往欧美市场。拥有自主国外品牌。   </w:t>
      </w:r>
    </w:p>
    <w:p w14:paraId="31B25985">
      <w:pPr>
        <w:rPr>
          <w:rFonts w:hint="eastAsia"/>
          <w:color w:val="auto"/>
          <w:lang w:eastAsia="zh-CN"/>
        </w:rPr>
      </w:pPr>
    </w:p>
    <w:p w14:paraId="00C9C721">
      <w:pPr>
        <w:rPr>
          <w:rFonts w:hint="eastAsia"/>
          <w:color w:val="auto"/>
          <w:lang w:eastAsia="zh-CN"/>
        </w:rPr>
      </w:pPr>
      <w:r>
        <w:rPr>
          <w:rFonts w:hint="eastAsia"/>
          <w:color w:val="auto"/>
          <w:lang w:eastAsia="zh-CN"/>
        </w:rPr>
        <w:t>公司秉承“以人为本”的经营理念，注重团队的凝聚和人才的培养，形成了一种互相学习、互相帮助的良好氛围，欢迎无经验者、应届大学生等加入共同发展</w:t>
      </w:r>
    </w:p>
    <w:p w14:paraId="3ECCD104">
      <w:pPr>
        <w:rPr>
          <w:rFonts w:hint="eastAsia"/>
          <w:color w:val="auto"/>
          <w:lang w:eastAsia="zh-CN"/>
        </w:rPr>
      </w:pPr>
    </w:p>
    <w:p w14:paraId="1BF878FA">
      <w:pPr>
        <w:rPr>
          <w:rFonts w:hint="eastAsia"/>
          <w:b/>
          <w:bCs/>
          <w:color w:val="auto"/>
          <w:lang w:eastAsia="zh-CN"/>
        </w:rPr>
      </w:pPr>
      <w:r>
        <w:rPr>
          <w:rFonts w:hint="eastAsia"/>
          <w:b/>
          <w:bCs/>
          <w:color w:val="auto"/>
          <w:lang w:eastAsia="zh-CN"/>
        </w:rPr>
        <w:t>宣讲单位：湖南亚太实业有限公司</w:t>
      </w:r>
    </w:p>
    <w:p w14:paraId="2AAA4A30">
      <w:pPr>
        <w:rPr>
          <w:rFonts w:hint="eastAsia"/>
          <w:b w:val="0"/>
          <w:bCs w:val="0"/>
          <w:color w:val="auto"/>
          <w:lang w:eastAsia="zh-CN"/>
        </w:rPr>
      </w:pPr>
      <w:r>
        <w:rPr>
          <w:rFonts w:hint="eastAsia"/>
          <w:b w:val="0"/>
          <w:bCs w:val="0"/>
          <w:color w:val="auto"/>
          <w:lang w:eastAsia="zh-CN"/>
        </w:rPr>
        <w:t>单位简介：1、基本情况 湖南亚太实业有限公司（以下简称“公司”）创建于1997年（成立于2000年1月），注册资金3000万，总投资5亿元，位于中国（湖南）自由贸易试验区长沙片区大众北路28号，占地面积约150亩，现有员工300多人，其中技术人员72人，拥有自主知识产权108项，是一家集研发、生产和销售于一体的，专业从事“客车、公共交通及轨道交通”内饰设计的高新技术企业。 2、主营主务 公司主要产品包括公路/公交整车内饰系统产品、卡车/重卡机械驾驶室内饰产品、轨道车辆内饰及铁路装备等。 公司具备PU合金发泡、GMT模压铝合金工艺、注塑、吸塑、特种玻璃钢、金属加工等大型内饰件与多种复合材料的制造工艺。为客户全过程提供车辆内饰产品策划、方案设计、产品工程化数模开发、材料研发、生产制造、售后服务于一体的系统解决方案。 3、资质荣誉 公司通过了ISO9001、IATF16949、CQC、ISO14001、ISO 45001等体系认证。已申请了火车行业ISO22163《铁路质量体系认证》认证,通过EN45545《轨道车辆防火认证》，具备产品质量保障能力，同时产品的材料通过了EMARK、ECE等出口认证。 公司多年来荣获“湖南省上市后备资源库企业“、“湖南省专精特新小巨人企业”、“湖南省企业技术中心”、“湖南省高新技术企业”、“湖南省、市知识产权重点培育企业”、“湖南省知名品牌”、“湖南省产融合作制造业重点企业”、“湖南省制造业数字化转型“三化”重点企业”等多项荣誉。</w:t>
      </w:r>
    </w:p>
    <w:p w14:paraId="1F26F176">
      <w:pPr>
        <w:rPr>
          <w:rFonts w:hint="eastAsia"/>
          <w:b/>
          <w:bCs/>
          <w:color w:val="auto"/>
          <w:lang w:eastAsia="zh-CN"/>
        </w:rPr>
      </w:pPr>
    </w:p>
    <w:p w14:paraId="0DB655F6">
      <w:pPr>
        <w:rPr>
          <w:rFonts w:hint="eastAsia"/>
          <w:b/>
          <w:bCs/>
          <w:color w:val="auto"/>
          <w:lang w:eastAsia="zh-CN"/>
        </w:rPr>
      </w:pPr>
      <w:r>
        <w:rPr>
          <w:rFonts w:hint="eastAsia"/>
          <w:b/>
          <w:bCs/>
          <w:color w:val="auto"/>
          <w:lang w:eastAsia="zh-CN"/>
        </w:rPr>
        <w:t>宣讲单位：长沙市芙蓉区金煌建筑装饰设计工程有限公司</w:t>
      </w:r>
    </w:p>
    <w:p w14:paraId="47A2A35B">
      <w:pPr>
        <w:rPr>
          <w:rFonts w:hint="eastAsia"/>
          <w:b w:val="0"/>
          <w:bCs w:val="0"/>
          <w:color w:val="auto"/>
          <w:lang w:eastAsia="zh-CN"/>
        </w:rPr>
      </w:pPr>
      <w:r>
        <w:rPr>
          <w:rFonts w:hint="eastAsia"/>
          <w:b w:val="0"/>
          <w:bCs w:val="0"/>
          <w:color w:val="auto"/>
          <w:lang w:eastAsia="zh-CN"/>
        </w:rPr>
        <w:t>单位简介：长沙市芙蓉区金煌建筑设计工程有限公司成立于2001年，是一家集室内家装、工装、高端楼盘精装、绿色环保涂料研发生产、家居宅配生产于一体的老字号企业。金煌装饰在全国共有三十多家分公司，是中南地区推出全包家装服务、服务规模居前的全包装饰品牌，也是中南地区第一个获得“中国驰名商标”的装饰品牌（当时，全国仅有四家装饰公司获此殊荣）。同时拥有金煌硅藻泥、金煌宅配两家生产型企业，金煌硅藻泥产品已出口美国欧洲等地，并且集团服务能力已覆盖中国区和国际市场。此外，金煌装饰也拥有一直实力庞大的家装服务队伍，旗下优秀设计师600余名，技术娴熟的工匠7000余名，其他员工2000余名。</w:t>
      </w:r>
    </w:p>
    <w:p w14:paraId="4542652F">
      <w:pPr>
        <w:rPr>
          <w:rFonts w:hint="eastAsia"/>
          <w:b w:val="0"/>
          <w:bCs w:val="0"/>
          <w:color w:val="auto"/>
          <w:lang w:eastAsia="zh-CN"/>
        </w:rPr>
      </w:pPr>
    </w:p>
    <w:p w14:paraId="6BFFBD04">
      <w:pPr>
        <w:rPr>
          <w:rFonts w:hint="eastAsia"/>
          <w:b/>
          <w:bCs/>
          <w:color w:val="auto"/>
          <w:lang w:eastAsia="zh-CN"/>
        </w:rPr>
      </w:pPr>
      <w:r>
        <w:rPr>
          <w:rFonts w:hint="eastAsia"/>
          <w:b/>
          <w:bCs/>
          <w:color w:val="auto"/>
          <w:lang w:eastAsia="zh-CN"/>
        </w:rPr>
        <w:t>宣讲单位：湖南通艺教育科技有限公司</w:t>
      </w:r>
    </w:p>
    <w:p w14:paraId="04481DC0">
      <w:pPr>
        <w:rPr>
          <w:rFonts w:hint="eastAsia"/>
          <w:b w:val="0"/>
          <w:bCs w:val="0"/>
          <w:color w:val="auto"/>
          <w:lang w:eastAsia="zh-CN"/>
        </w:rPr>
      </w:pPr>
      <w:r>
        <w:rPr>
          <w:rFonts w:hint="eastAsia"/>
          <w:b w:val="0"/>
          <w:bCs w:val="0"/>
          <w:color w:val="auto"/>
          <w:lang w:eastAsia="zh-CN"/>
        </w:rPr>
        <w:t>单位简介：通艺教育（ Art-Ingenuity Education Group Ltd ），由全国各高校教师和博硕研究生以上的精英组成，秉持“以升学为本，以服务为旨”的理念，致力于提升学生的学习水平（包括学习方法、学习动力及学习成就感），恪守着“工匠精神”，打造高效考研课堂和个性化教学模式，结合线上线下的教学手段，切实提高学生的升学竞争力，助力成就优异的研究生。</w:t>
      </w:r>
    </w:p>
    <w:p w14:paraId="742362ED">
      <w:pPr>
        <w:rPr>
          <w:rFonts w:hint="eastAsia"/>
          <w:b w:val="0"/>
          <w:bCs w:val="0"/>
          <w:color w:val="auto"/>
          <w:lang w:eastAsia="zh-CN"/>
        </w:rPr>
      </w:pPr>
    </w:p>
    <w:p w14:paraId="2984D63B">
      <w:pPr>
        <w:rPr>
          <w:rFonts w:hint="eastAsia"/>
          <w:b/>
          <w:bCs/>
          <w:color w:val="auto"/>
          <w:lang w:eastAsia="zh-CN"/>
        </w:rPr>
      </w:pPr>
      <w:r>
        <w:rPr>
          <w:rFonts w:hint="eastAsia"/>
          <w:b/>
          <w:bCs/>
          <w:color w:val="auto"/>
          <w:lang w:eastAsia="zh-CN"/>
        </w:rPr>
        <w:t>宣讲单位：北京博洛尼教育咨询有限公司</w:t>
      </w:r>
    </w:p>
    <w:p w14:paraId="7DB0F8DE">
      <w:pPr>
        <w:rPr>
          <w:rFonts w:hint="eastAsia"/>
          <w:b w:val="0"/>
          <w:bCs w:val="0"/>
          <w:color w:val="auto"/>
          <w:lang w:eastAsia="zh-CN"/>
        </w:rPr>
      </w:pPr>
      <w:r>
        <w:rPr>
          <w:rFonts w:hint="eastAsia"/>
          <w:b w:val="0"/>
          <w:bCs w:val="0"/>
          <w:color w:val="auto"/>
          <w:lang w:eastAsia="zh-CN"/>
        </w:rPr>
        <w:t>单位简介：博洛尼家居集团，创始于1992年。1999年开始进入橱柜行业，以强设计感的意大利风格橱柜启动市场，迅速成为行业典范。“博洛尼”定位中高端生活方式品牌,全资控股德国百年橱柜企业Kuhlmann ，以“大师设计”+“德国品质”+“变态级环保”为核心优势，提供“整体厨房+全屋定制”家居全系统解决方案。博洛尼参与制定10项国家及行业标准，拥有72项国家专利；并与万科、恒大、保利等28家全国排名前50的地产商展开深度合作；同时荣获科技部颁发的詹天佑大奖、中国地产500强首选品牌等多项全国大奖；并先后与多名意大利国宝级设计师及日本收纳女王近藤典子合作，为国人量身定制了1500套全屋设计方案。随着互联网时代的飞速发展，作为整体厨房＋全屋定制的领军企业，博洛尼先后推出50宅家居产品及互联网软装产品，成为互联网家居时代的行业先行者。</w:t>
      </w:r>
    </w:p>
    <w:p w14:paraId="128109F3">
      <w:pPr>
        <w:rPr>
          <w:rFonts w:hint="eastAsia"/>
          <w:b w:val="0"/>
          <w:bCs w:val="0"/>
          <w:color w:val="auto"/>
          <w:lang w:eastAsia="zh-CN"/>
        </w:rPr>
      </w:pPr>
    </w:p>
    <w:p w14:paraId="7EFFA79F">
      <w:pPr>
        <w:rPr>
          <w:rFonts w:hint="eastAsia"/>
          <w:b/>
          <w:bCs/>
          <w:color w:val="auto"/>
          <w:lang w:eastAsia="zh-CN"/>
        </w:rPr>
      </w:pPr>
      <w:r>
        <w:rPr>
          <w:rFonts w:hint="eastAsia"/>
          <w:b/>
          <w:bCs/>
          <w:color w:val="auto"/>
          <w:lang w:eastAsia="zh-CN"/>
        </w:rPr>
        <w:t>宣讲单位：长沙华力生物科技有限公司</w:t>
      </w:r>
    </w:p>
    <w:p w14:paraId="2EC96F74">
      <w:pPr>
        <w:rPr>
          <w:rFonts w:hint="eastAsia"/>
          <w:b w:val="0"/>
          <w:bCs w:val="0"/>
          <w:color w:val="auto"/>
          <w:lang w:eastAsia="zh-CN"/>
        </w:rPr>
      </w:pPr>
      <w:r>
        <w:rPr>
          <w:rFonts w:hint="eastAsia"/>
          <w:b w:val="0"/>
          <w:bCs w:val="0"/>
          <w:color w:val="auto"/>
          <w:lang w:eastAsia="zh-CN"/>
        </w:rPr>
        <w:t>单位简介</w:t>
      </w:r>
      <w:r>
        <w:rPr>
          <w:rFonts w:hint="eastAsia"/>
          <w:b w:val="0"/>
          <w:bCs w:val="0"/>
          <w:color w:val="auto"/>
          <w:lang w:val="en-US" w:eastAsia="zh-CN"/>
        </w:rPr>
        <w:t>:</w:t>
      </w:r>
      <w:r>
        <w:rPr>
          <w:rFonts w:hint="eastAsia"/>
          <w:b w:val="0"/>
          <w:bCs w:val="0"/>
          <w:color w:val="auto"/>
          <w:lang w:eastAsia="zh-CN"/>
        </w:rPr>
        <w:t>长沙华力生物科技有限公司成立于2007年，是专业从事自主研发、生产神经网络系统的康复治疗、评估、诊断设备的高科技企业。特别是在吞咽言语及各种神经性功能障碍的治疗和诊断方面，其独特技术领先国内外。 长沙华力生物科技有限公司以创新、质量、服务为宗旨；以秉承服务人类健康事业为理念，而做出我们的奉献。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25761"/>
    <w:rsid w:val="282F0B02"/>
    <w:rsid w:val="351A665D"/>
    <w:rsid w:val="5ACB3F81"/>
    <w:rsid w:val="6C62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2407</Words>
  <Characters>2664</Characters>
  <Lines>0</Lines>
  <Paragraphs>0</Paragraphs>
  <TotalTime>21</TotalTime>
  <ScaleCrop>false</ScaleCrop>
  <LinksUpToDate>false</LinksUpToDate>
  <CharactersWithSpaces>2723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2026-04-08T20:58:00Z</dcterms:created>
  <dc:creator>微风吹</dc:creator>
  <cp:lastModifiedBy>刘筱诗</cp:lastModifiedBy>
  <dcterms:modified xsi:type="dcterms:W3CDTF">2026-04-12T13:38:27Z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E3849499542C4064B57E6E4751FA4204_13</vt:lpwstr>
  </property>
  <property fmtid="{D5CDD505-2E9C-101B-9397-08002B2CF9AE}" pid="4" name="KSOTemplateDocerSaveRecord">
    <vt:lpwstr>eyJoZGlkIjoiYmZkNGE5MDU2ZTkwM2ZlYjkxNDI4MDBmNWU3NGZkZDUiLCJ1c2VySWQiOiIxNDk5NzkwNDM1In0=</vt:lpwstr>
  </property>
</Properties>
</file>