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F37AD">
      <w:pPr>
        <w:jc w:val="center"/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美的置业集团有限公司</w:t>
      </w:r>
    </w:p>
    <w:p w14:paraId="54ADA618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宣讲单位：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美的置业集团有限公司</w:t>
      </w:r>
    </w:p>
    <w:p w14:paraId="1B668CC3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56B004D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宣讲时间：2025年10月30日 14:30  </w:t>
      </w:r>
    </w:p>
    <w:p w14:paraId="4D5CAAA2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43010BC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宣讲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14:textFill>
            <w14:solidFill>
              <w14:schemeClr w14:val="tx1"/>
            </w14:solidFill>
          </w14:textFill>
        </w:rPr>
        <w:t>地点：敏行楼C405</w:t>
      </w:r>
    </w:p>
    <w:p w14:paraId="77103740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D7E9291">
      <w:pPr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招聘专业：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环境艺术设计、风景园林设计</w:t>
      </w:r>
    </w:p>
    <w:p w14:paraId="5121311B">
      <w:pPr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E7B1EF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链接:https://jy.hnust.edu.cn/detail/career?id=673144</w:t>
      </w:r>
    </w:p>
    <w:p w14:paraId="252122D3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单位简介</w:t>
      </w:r>
    </w:p>
    <w:p w14:paraId="0984B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美的置业（），创立于2004年，美的创始人何享健先生实际拥有，是香港联合交易所上市企业、中国上市房企24强、广东省百强民营企业、恒生港股通等7大指数成分股。 公司坚持“智慧地产制造商”发展定位，凭借深厚的制造业根基和科技化基因，通过智慧化、工业化、数字化的高品质建造和服务，打造“5M智慧健康社区”，营造美好生活方式。截至2021年6月30日，已布局珠三角经济区、沪苏经济区、北方经济区、长中游经济区、浙闽经济区、西南经济区六大经济区域，布局350个项目，通过智慧化、工业化、数字化的高品质建造和服务，为客户打造“5M智慧健康社区”，持续营造更美好的生活。</w:t>
      </w:r>
    </w:p>
    <w:p w14:paraId="3C2F165C">
      <w:pPr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C3B3227">
      <w:pPr>
        <w:jc w:val="right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4B00"/>
    <w:rsid w:val="16A50E54"/>
    <w:rsid w:val="351A665D"/>
    <w:rsid w:val="4A5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433</Characters>
  <Lines>0</Lines>
  <Paragraphs>0</Paragraphs>
  <TotalTime>0</TotalTime>
  <ScaleCrop>false</ScaleCrop>
  <LinksUpToDate>false</LinksUpToDate>
  <CharactersWithSpaces>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2025-10-28T00:31:00Z</dcterms:created>
  <dc:creator>WPS_1736320786</dc:creator>
  <cp:lastModifiedBy>WPS_1736320786</cp:lastModifiedBy>
  <dcterms:modified xsi:type="dcterms:W3CDTF">2025-10-28T00:49:49Z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DA6252FC1DAC47338F7BC379FF195D5C_11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